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B161C"/>
          <w:kern w:val="3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36"/>
          <w:sz w:val="30"/>
          <w:szCs w:val="30"/>
          <w:lang w:eastAsia="zh-CN"/>
        </w:rPr>
        <w:t>农工党中央机关20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0"/>
          <w:szCs w:val="30"/>
          <w:lang w:eastAsia="zh-CN"/>
        </w:rPr>
        <w:t>年度公开遴选公务员拟任职人员名单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B161C"/>
          <w:kern w:val="36"/>
          <w:sz w:val="44"/>
          <w:szCs w:val="44"/>
          <w:lang w:eastAsia="zh-CN"/>
        </w:rPr>
      </w:pPr>
    </w:p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050"/>
        <w:gridCol w:w="735"/>
        <w:gridCol w:w="213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9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拟任职职位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B161C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办公厅秘书处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一级主任科员及以下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</w:rPr>
              <w:t>蒋宇斯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</w:rPr>
              <w:t>037251500101127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  <w:lang w:eastAsia="zh-CN"/>
              </w:rPr>
              <w:t>简阳市人民政府办公室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社会服务部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经济科技法律处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一级主任科员及以下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乔树飞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037234500301426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中共蚌埠市委政法委员会</w:t>
            </w:r>
          </w:p>
        </w:tc>
      </w:tr>
    </w:tbl>
    <w:p>
      <w:pPr>
        <w:widowControl/>
        <w:spacing w:before="100" w:beforeAutospacing="1" w:after="100" w:afterAutospacing="1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B161C"/>
          <w:kern w:val="36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67523"/>
    <w:rsid w:val="5466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2023-05-29T08:33:00Z</dcterms:created>
  <dc:creator>HWS</dc:creator>
  <cp:lastModifiedBy>HWS</cp:lastModifiedBy>
  <dcterms:modified xsi:type="dcterms:W3CDTF">2023-05-29T08:33:16Z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C53B11F15401429093E6ABACDBA546F6</vt:lpwstr>
  </property>
</Properties>
</file>